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rFonts w:ascii="Calibri" w:hAnsi="Calibri"/>
          <w:b/>
          <w:color w:val="1A5C38"/>
          <w:sz w:val="44"/>
        </w:rPr>
        <w:t>JAMES MWANGI KAMAU</w:t>
      </w:r>
    </w:p>
    <w:p>
      <w:pPr>
        <w:spacing w:after="40"/>
      </w:pPr>
      <w:r>
        <w:rPr>
          <w:rFonts w:ascii="Calibri" w:hAnsi="Calibri"/>
          <w:b/>
          <w:color w:val="C8952A"/>
          <w:sz w:val="24"/>
        </w:rPr>
        <w:t>Marketing &amp; Communications Professional</w:t>
      </w:r>
    </w:p>
    <w:p>
      <w:pPr>
        <w:spacing w:before="40" w:after="120"/>
        <w:pBdr>
          <w:bottom w:val="single" w:sz="16" w:space="1" w:color="c8952a"/>
        </w:pBdr>
      </w:pPr>
    </w:p>
    <w:p>
      <w:pPr>
        <w:spacing w:after="160"/>
      </w:pPr>
      <w:r>
        <w:rPr>
          <w:rFonts w:ascii="Calibri" w:hAnsi="Calibri"/>
          <w:b w:val="0"/>
          <w:i w:val="0"/>
          <w:color w:val="6B7C6D"/>
          <w:sz w:val="19"/>
        </w:rPr>
        <w:t>Westlands, Nairobi  |  0712 345 678  |  james.kamau@gmail.com  |  ID No: 12345678  |  DOB: 15 March 1995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CAREER OBJECTIVE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after="80"/>
      </w:pPr>
      <w:r>
        <w:rPr>
          <w:rFonts w:ascii="Calibri" w:hAnsi="Calibri"/>
          <w:b w:val="0"/>
          <w:i w:val="0"/>
          <w:color w:val="3D4A3E"/>
          <w:sz w:val="21"/>
        </w:rPr>
        <w:t>Dynamic marketing professional with 4 years of experience driving brand growth in FMCG and telecommunications sectors. Committed to delivering measurable results through data-driven campaigns. Seeking a senior marketing role to leverage digital marketing expertise and campaign management skills.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EDUCATION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Bachelor of Commerce – Marketing</w:t>
      </w:r>
      <w:r>
        <w:rPr>
          <w:rFonts w:ascii="Calibri" w:hAnsi="Calibri"/>
          <w:color w:val="6B7C6D"/>
          <w:sz w:val="18"/>
        </w:rPr>
        <w:t xml:space="preserve">  2013 – 2017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University of Nairobi  |  Second Class Honours (Upper Division)</w:t>
      </w: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Kenya Certificate of Secondary Education</w:t>
      </w:r>
      <w:r>
        <w:rPr>
          <w:rFonts w:ascii="Calibri" w:hAnsi="Calibri"/>
          <w:color w:val="6B7C6D"/>
          <w:sz w:val="18"/>
        </w:rPr>
        <w:t xml:space="preserve">  2009 – 2012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Alliance High School  |  Mean Grade: A- (Minus)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WORK EXPERIENCE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Marketing Officer</w:t>
      </w:r>
      <w:r>
        <w:rPr>
          <w:rFonts w:ascii="Calibri" w:hAnsi="Calibri"/>
          <w:color w:val="6B7C6D"/>
          <w:sz w:val="18"/>
        </w:rPr>
        <w:t xml:space="preserve">  2020 – Present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Safaricom PLC, Nairobi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Led digital campaigns reaching 500,000+ customers across social media platforms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Managed KES 5M quarterly marketing budget with 20% ROI improvement year-on-year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Coordinated with agency partners on ATL and BTL campaign execution</w:t>
      </w: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Marketing Executive</w:t>
      </w:r>
      <w:r>
        <w:rPr>
          <w:rFonts w:ascii="Calibri" w:hAnsi="Calibri"/>
          <w:color w:val="6B7C6D"/>
          <w:sz w:val="18"/>
        </w:rPr>
        <w:t xml:space="preserve">  2017 – 2020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Unilever Kenya Limited, Nairobi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Supported brand activation events across 6 counties reaching 80,000+ consumers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Compiled weekly market intelligence reports for brand team review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KEY SKILLS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after="40"/>
      </w:pPr>
      <w:r>
        <w:rPr>
          <w:rFonts w:ascii="Calibri" w:hAnsi="Calibri"/>
          <w:b w:val="0"/>
          <w:i w:val="0"/>
          <w:color w:val="3D4A3E"/>
          <w:sz w:val="20"/>
        </w:rPr>
        <w:t>Digital Marketing &amp; Social Media  |  Campaign Management  |  Market Research &amp; Analysis  |  Brand Management  |  Microsoft Office Suite  |  Google Analytics &amp; Meta Ads Manager  |  Budget Management  |  Team Leadership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REFEREES</w:t>
      </w:r>
    </w:p>
    <w:p>
      <w:pPr>
        <w:spacing w:before="40" w:after="120"/>
        <w:pBdr>
          <w:bottom w:val="single" w:sz="8" w:space="1" w:color="1a5c38"/>
        </w:pBdr>
      </w:pPr>
    </w:p>
    <w:p>
      <w:r>
        <w:rPr>
          <w:rFonts w:ascii="Calibri" w:hAnsi="Calibri"/>
          <w:b/>
          <w:i w:val="0"/>
          <w:color w:val="111810"/>
          <w:sz w:val="21"/>
        </w:rPr>
        <w:t>Mr. Peter Omondi</w:t>
      </w:r>
    </w:p>
    <w:p>
      <w:r>
        <w:rPr>
          <w:rFonts w:ascii="Calibri" w:hAnsi="Calibri"/>
          <w:b w:val="0"/>
          <w:i w:val="0"/>
          <w:color w:val="3D4A3E"/>
          <w:sz w:val="20"/>
        </w:rPr>
        <w:t>Marketing Director, Safaricom PLC  |  0700 111 222  |  p.omondi@safaricom.co.ke</w:t>
      </w:r>
    </w:p>
    <w:p>
      <w:pPr>
        <w:spacing w:before="120"/>
      </w:pPr>
      <w:r>
        <w:rPr>
          <w:rFonts w:ascii="Calibri" w:hAnsi="Calibri"/>
          <w:b/>
          <w:i w:val="0"/>
          <w:color w:val="111810"/>
          <w:sz w:val="21"/>
        </w:rPr>
        <w:t>Ms. Grace Wanjiku</w:t>
      </w:r>
    </w:p>
    <w:p>
      <w:r>
        <w:rPr>
          <w:rFonts w:ascii="Calibri" w:hAnsi="Calibri"/>
          <w:b w:val="0"/>
          <w:i w:val="0"/>
          <w:color w:val="3D4A3E"/>
          <w:sz w:val="20"/>
        </w:rPr>
        <w:t>Brand Manager, Unilever Kenya  |  0733 222 333  |  g.wanjiku@unilever.com</w:t>
      </w:r>
    </w:p>
    <w:sectPr w:rsidR="00FC693F" w:rsidRPr="0006063C" w:rsidSect="00034616"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