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1A5C38"/>
          <w:sz w:val="44"/>
        </w:rPr>
        <w:t>MARY AKINYI OTIENO</w:t>
      </w:r>
    </w:p>
    <w:p>
      <w:pPr>
        <w:spacing w:after="40"/>
      </w:pPr>
      <w:r>
        <w:rPr>
          <w:rFonts w:ascii="Calibri" w:hAnsi="Calibri"/>
          <w:b/>
          <w:color w:val="C8952A"/>
          <w:sz w:val="22"/>
        </w:rPr>
        <w:t>Primary School Teacher – Mathematics &amp; Science  |  TSC No. 0123456</w:t>
      </w:r>
    </w:p>
    <w:p>
      <w:pPr>
        <w:spacing w:before="40" w:after="120"/>
        <w:pBdr>
          <w:bottom w:val="single" w:sz="16" w:space="1" w:color="c8952a"/>
        </w:pBdr>
      </w:pPr>
    </w:p>
    <w:p>
      <w:pPr>
        <w:spacing w:after="160"/>
      </w:pPr>
      <w:r>
        <w:rPr>
          <w:rFonts w:ascii="Calibri" w:hAnsi="Calibri"/>
          <w:b w:val="0"/>
          <w:i w:val="0"/>
          <w:color w:val="6B7C6D"/>
          <w:sz w:val="19"/>
        </w:rPr>
        <w:t>Kisumu, Kenya  |  0723 456 789  |  mary.otieno@gmail.com  |  ID No: 23456789  |  TSC No: 0123456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CAREER OBJECTIVE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1"/>
        </w:rPr>
        <w:t>A dedicated and passionate teacher with 6 years of experience delivering quality education at primary school level. Committed to nurturing young learners through the Competency Based Curriculum (CBC) framework. Seeking a teaching position where I can contribute to student development and school growth.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EDUCATION &amp; PROFESSIONAL QUALIFICATIONS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Bachelor of Education – Primary Option</w:t>
      </w:r>
      <w:r>
        <w:rPr>
          <w:rFonts w:ascii="Calibri" w:hAnsi="Calibri"/>
          <w:color w:val="6B7C6D"/>
          <w:sz w:val="18"/>
        </w:rPr>
        <w:t xml:space="preserve">  2012 – 2016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Maseno University, Kisumu  |  Second Class Honours (Upper Division)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Kenya Certificate of Secondary Education</w:t>
      </w:r>
      <w:r>
        <w:rPr>
          <w:rFonts w:ascii="Calibri" w:hAnsi="Calibri"/>
          <w:color w:val="6B7C6D"/>
          <w:sz w:val="18"/>
        </w:rPr>
        <w:t xml:space="preserve">  2008 – 2011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Kisumu Girls High School  |  Mean Grade: B+ (Plus)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Certificate in Computer Packages</w:t>
      </w:r>
      <w:r>
        <w:rPr>
          <w:rFonts w:ascii="Calibri" w:hAnsi="Calibri"/>
          <w:color w:val="6B7C6D"/>
          <w:sz w:val="18"/>
        </w:rPr>
        <w:t xml:space="preserve">  2017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Kenya Institute of Management, Kisumu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TEACHING EXPERIENCE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Class Teacher – Grade 5 &amp; 6</w:t>
      </w:r>
      <w:r>
        <w:rPr>
          <w:rFonts w:ascii="Calibri" w:hAnsi="Calibri"/>
          <w:color w:val="6B7C6D"/>
          <w:sz w:val="18"/>
        </w:rPr>
        <w:t xml:space="preserve">  Jan 2019 – Present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Kisumu Township Primary School, Kisumu County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Teach Mathematics, Science and English to Grade 5 and 6 learners under CBC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Improved class average in Mathematics from 52% to 78% within one academic year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Develop lesson plans, assessments and learning activities aligned with KICD guidelines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Serve as school games coordinator, organizing inter-school competitions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Teacher Intern</w:t>
      </w:r>
      <w:r>
        <w:rPr>
          <w:rFonts w:ascii="Calibri" w:hAnsi="Calibri"/>
          <w:color w:val="6B7C6D"/>
          <w:sz w:val="18"/>
        </w:rPr>
        <w:t xml:space="preserve">  Feb 2017 – Dec 2018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St. Peter's Primary School, Kisumu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Taught Standard 4–7 Mathematics and Science under the 8-4-4 curriculum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Assisted in school library management and reading programme coordination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KEY SKILLS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 w:val="0"/>
          <w:i w:val="0"/>
          <w:color w:val="3D4A3E"/>
          <w:sz w:val="20"/>
        </w:rPr>
        <w:t>CBC Curriculum Delivery  |  Lesson Planning &amp; Scheme of Work  |  Classroom Management  |  Student Assessment &amp; Reporting  |  Microsoft Office  |  Kiswahili &amp; English (Fluent)  |  Sports Coaching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PROFESSIONAL MEMBERSHIPS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 w:val="0"/>
          <w:i w:val="0"/>
          <w:color w:val="3D4A3E"/>
          <w:sz w:val="20"/>
        </w:rPr>
        <w:t>Registered Teacher – Teachers Service Commission (TSC) No. 0123456</w:t>
        <w:br/>
        <w:t>Member – Kenya National Union of Teachers (KNUT)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REFEREES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/>
          <w:i w:val="0"/>
          <w:color w:val="111810"/>
          <w:sz w:val="21"/>
        </w:rPr>
        <w:t>Mr. Joseph Odhiambo</w:t>
      </w:r>
    </w:p>
    <w:p>
      <w:r>
        <w:rPr>
          <w:rFonts w:ascii="Calibri" w:hAnsi="Calibri"/>
          <w:b w:val="0"/>
          <w:i w:val="0"/>
          <w:color w:val="3D4A3E"/>
          <w:sz w:val="20"/>
        </w:rPr>
        <w:t>Headteacher, Kisumu Township Primary  |  0712 111 222  |  j.odhiambo@gmail.com</w:t>
      </w:r>
    </w:p>
    <w:p>
      <w:pPr>
        <w:spacing w:before="120"/>
      </w:pPr>
      <w:r>
        <w:rPr>
          <w:rFonts w:ascii="Calibri" w:hAnsi="Calibri"/>
          <w:b/>
          <w:i w:val="0"/>
          <w:color w:val="111810"/>
          <w:sz w:val="21"/>
        </w:rPr>
        <w:t>Dr. Grace Wanjiku</w:t>
      </w:r>
    </w:p>
    <w:p>
      <w:r>
        <w:rPr>
          <w:rFonts w:ascii="Calibri" w:hAnsi="Calibri"/>
          <w:b w:val="0"/>
          <w:i w:val="0"/>
          <w:color w:val="3D4A3E"/>
          <w:sz w:val="20"/>
        </w:rPr>
        <w:t>Lecturer, Maseno University  |  0733 444 555  |  g.wanjiku@maseno.ac.ke</w:t>
      </w:r>
    </w:p>
    <w:sectPr w:rsidR="00FC693F" w:rsidRPr="0006063C" w:rsidSect="00034616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